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 A"/>
      </w:pPr>
      <w:r>
        <w:rPr>
          <w:rStyle w:val="Aucun"/>
          <w:u w:val="single"/>
          <w:rtl w:val="0"/>
          <w:lang w:val="fr-FR"/>
        </w:rPr>
        <w:t>NOM et PRENOM</w:t>
      </w:r>
      <w:r>
        <w:rPr>
          <w:rStyle w:val="Aucun"/>
          <w:u w:val="single"/>
          <w:rtl w:val="0"/>
          <w:lang w:val="fr-FR"/>
        </w:rPr>
        <w:t> </w:t>
      </w:r>
      <w:r>
        <w:rPr>
          <w:rStyle w:val="Aucun"/>
          <w:rtl w:val="0"/>
          <w:lang w:val="fr-FR"/>
        </w:rPr>
        <w:t>:</w:t>
      </w:r>
    </w:p>
    <w:p>
      <w:pPr>
        <w:pStyle w:val="Corps A"/>
      </w:pPr>
    </w:p>
    <w:tbl>
      <w:tblPr>
        <w:tblW w:w="906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fdecc"/>
        <w:tblLayout w:type="fixed"/>
      </w:tblPr>
      <w:tblGrid>
        <w:gridCol w:w="4355"/>
        <w:gridCol w:w="2396"/>
        <w:gridCol w:w="2315"/>
      </w:tblGrid>
      <w:tr>
        <w:tblPrEx>
          <w:shd w:val="clear" w:color="auto" w:fill="cfdecc"/>
        </w:tblPrEx>
        <w:trPr>
          <w:trHeight w:val="1420" w:hRule="atLeast"/>
        </w:trPr>
        <w:tc>
          <w:tcPr>
            <w:tcW w:type="dxa" w:w="90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f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tabs>
                <w:tab w:val="left" w:pos="7440"/>
              </w:tabs>
              <w:jc w:val="center"/>
              <w:rPr>
                <w:rStyle w:val="Aucun"/>
                <w:shd w:val="nil" w:color="auto" w:fill="auto"/>
                <w:lang w:val="fr-FR"/>
              </w:rPr>
            </w:pPr>
          </w:p>
          <w:p>
            <w:pPr>
              <w:pStyle w:val="Corps A"/>
              <w:tabs>
                <w:tab w:val="left" w:pos="7440"/>
              </w:tabs>
              <w:bidi w:val="0"/>
              <w:ind w:left="0" w:right="0" w:firstLine="0"/>
              <w:jc w:val="center"/>
              <w:rPr>
                <w:b w:val="1"/>
                <w:bCs w:val="1"/>
                <w:sz w:val="32"/>
                <w:szCs w:val="32"/>
                <w:rtl w:val="0"/>
              </w:rPr>
            </w:pPr>
            <w:r>
              <w:rPr>
                <w:rStyle w:val="Aucun"/>
                <w:b w:val="1"/>
                <w:bCs w:val="1"/>
                <w:sz w:val="32"/>
                <w:szCs w:val="32"/>
                <w:rtl w:val="0"/>
                <w:lang w:val="fr-FR"/>
              </w:rPr>
              <w:t>D</w:t>
            </w:r>
            <w:r>
              <w:rPr>
                <w:rStyle w:val="Aucun"/>
                <w:b w:val="1"/>
                <w:bCs w:val="1"/>
                <w:sz w:val="32"/>
                <w:szCs w:val="32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32"/>
                <w:szCs w:val="32"/>
                <w:rtl w:val="0"/>
                <w:lang w:val="fr-FR"/>
              </w:rPr>
              <w:t>busquer les fake news et s</w:t>
            </w:r>
            <w:r>
              <w:rPr>
                <w:rStyle w:val="Aucun"/>
                <w:b w:val="1"/>
                <w:bCs w:val="1"/>
                <w:sz w:val="32"/>
                <w:szCs w:val="32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z w:val="32"/>
                <w:szCs w:val="32"/>
                <w:rtl w:val="0"/>
                <w:lang w:val="fr-FR"/>
              </w:rPr>
              <w:t>en prot</w:t>
            </w:r>
            <w:r>
              <w:rPr>
                <w:rStyle w:val="Aucun"/>
                <w:b w:val="1"/>
                <w:bCs w:val="1"/>
                <w:sz w:val="32"/>
                <w:szCs w:val="32"/>
                <w:rtl w:val="0"/>
                <w:lang w:val="fr-FR"/>
              </w:rPr>
              <w:t>é</w:t>
            </w:r>
            <w:r>
              <w:rPr>
                <w:rStyle w:val="Aucun"/>
                <w:b w:val="1"/>
                <w:bCs w:val="1"/>
                <w:sz w:val="32"/>
                <w:szCs w:val="32"/>
                <w:rtl w:val="0"/>
                <w:lang w:val="fr-FR"/>
              </w:rPr>
              <w:t>ger</w:t>
            </w:r>
          </w:p>
          <w:p>
            <w:pPr>
              <w:pStyle w:val="Corps A"/>
              <w:tabs>
                <w:tab w:val="left" w:pos="744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Questionnaire d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auto-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valuation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 diagnostic</w:t>
            </w:r>
          </w:p>
        </w:tc>
      </w:tr>
      <w:tr>
        <w:tblPrEx>
          <w:shd w:val="clear" w:color="auto" w:fill="cfdecc"/>
        </w:tblPrEx>
        <w:trPr>
          <w:trHeight w:val="580" w:hRule="atLeast"/>
        </w:trPr>
        <w:tc>
          <w:tcPr>
            <w:tcW w:type="dxa" w:w="4355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Je me sens capable de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…</w:t>
            </w:r>
          </w:p>
        </w:tc>
        <w:tc>
          <w:tcPr>
            <w:tcW w:type="dxa" w:w="2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Avant le</w:t>
            </w:r>
          </w:p>
          <w:p>
            <w:pPr>
              <w:pStyle w:val="Corps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module</w:t>
            </w:r>
          </w:p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s A"/>
              <w:jc w:val="center"/>
              <w:rPr>
                <w:rStyle w:val="Aucun"/>
                <w:b w:val="1"/>
                <w:bCs w:val="1"/>
                <w:shd w:val="nil" w:color="auto" w:fill="auto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 l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issue du </w:t>
            </w:r>
          </w:p>
          <w:p>
            <w:pPr>
              <w:pStyle w:val="Corps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module</w:t>
            </w:r>
          </w:p>
        </w:tc>
      </w:tr>
      <w:tr>
        <w:tblPrEx>
          <w:shd w:val="clear" w:color="auto" w:fill="cfdecc"/>
        </w:tblPrEx>
        <w:trPr>
          <w:trHeight w:val="860" w:hRule="atLeast"/>
        </w:trPr>
        <w:tc>
          <w:tcPr>
            <w:tcW w:type="dxa" w:w="4355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</w:tcPr>
          <w:p/>
        </w:tc>
        <w:tc>
          <w:tcPr>
            <w:tcW w:type="dxa" w:w="471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6e1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center"/>
            </w:pPr>
            <w:r>
              <w:rPr>
                <w:rStyle w:val="Aucun"/>
                <w:shd w:val="nil" w:color="auto" w:fill="auto"/>
                <w:rtl w:val="0"/>
                <w:lang w:val="fr-FR"/>
              </w:rPr>
              <w:t>Mon auto-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é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valuation de 0 (je ne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 sens pas du tout capable)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5 (je m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’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en sens tout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 xml:space="preserve">à </w:t>
            </w:r>
            <w:r>
              <w:rPr>
                <w:rStyle w:val="Aucun"/>
                <w:shd w:val="nil" w:color="auto" w:fill="auto"/>
                <w:rtl w:val="0"/>
                <w:lang w:val="fr-FR"/>
              </w:rPr>
              <w:t>fait capable)</w:t>
            </w:r>
          </w:p>
        </w:tc>
      </w:tr>
      <w:tr>
        <w:tblPrEx>
          <w:shd w:val="clear" w:color="auto" w:fill="cfdecc"/>
        </w:tblPrEx>
        <w:trPr>
          <w:trHeight w:val="300" w:hRule="atLeast"/>
        </w:trPr>
        <w:tc>
          <w:tcPr>
            <w:tcW w:type="dxa" w:w="90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f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 xml:space="preserve">Comprendre 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…</w:t>
            </w:r>
          </w:p>
        </w:tc>
      </w:tr>
      <w:tr>
        <w:tblPrEx>
          <w:shd w:val="clear" w:color="auto" w:fill="cfdecc"/>
        </w:tblPrEx>
        <w:trPr>
          <w:trHeight w:val="86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86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86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300" w:hRule="atLeast"/>
        </w:trPr>
        <w:tc>
          <w:tcPr>
            <w:tcW w:type="dxa" w:w="9066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aefd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s A"/>
              <w:jc w:val="center"/>
            </w:pP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Appliquer, analyser</w:t>
            </w:r>
            <w:r>
              <w:rPr>
                <w:rStyle w:val="Aucun"/>
                <w:b w:val="1"/>
                <w:bCs w:val="1"/>
                <w:shd w:val="nil" w:color="auto" w:fill="auto"/>
                <w:rtl w:val="0"/>
                <w:lang w:val="fr-FR"/>
              </w:rPr>
              <w:t>…</w:t>
            </w:r>
          </w:p>
        </w:tc>
      </w:tr>
      <w:tr>
        <w:tblPrEx>
          <w:shd w:val="clear" w:color="auto" w:fill="cfdecc"/>
        </w:tblPrEx>
        <w:trPr>
          <w:trHeight w:val="86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86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fdecc"/>
        </w:tblPrEx>
        <w:trPr>
          <w:trHeight w:val="1140" w:hRule="atLeast"/>
        </w:trPr>
        <w:tc>
          <w:tcPr>
            <w:tcW w:type="dxa" w:w="435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1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s A"/>
        <w:widowControl w:val="0"/>
        <w:ind w:left="108" w:hanging="108"/>
      </w:pPr>
    </w:p>
    <w:p>
      <w:pPr>
        <w:pStyle w:val="Corps A"/>
        <w:widowControl w:val="0"/>
      </w:pPr>
    </w:p>
    <w:p>
      <w:pPr>
        <w:pStyle w:val="Corps A"/>
      </w:pPr>
      <w:r/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s A">
    <w:name w:val="Corps A"/>
    <w:next w:val="Corps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Aucun">
    <w:name w:val="Aucun"/>
    <w:rPr>
      <w:lang w:val="fr-F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